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E1" w:rsidRPr="00FE7FE1" w:rsidRDefault="00FE7FE1" w:rsidP="00FE59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7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5"/>
        <w:gridCol w:w="2268"/>
      </w:tblGrid>
      <w:tr w:rsidR="00FE7FE1" w:rsidRPr="00FE7FE1" w:rsidTr="00FE5942">
        <w:tc>
          <w:tcPr>
            <w:tcW w:w="7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0" w:name="z185"/>
            <w:bookmarkEnd w:id="0"/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Қазақстан Республикасы</w:t>
            </w:r>
            <w:proofErr w:type="gramStart"/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Б</w:t>
            </w:r>
            <w:proofErr w:type="gramEnd"/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ілім және ғылым министрінің</w:t>
            </w:r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2020 жылғы 24 сәуірдегі</w:t>
            </w:r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№ 158 бұйрығына</w:t>
            </w:r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7-қосымша</w:t>
            </w:r>
          </w:p>
        </w:tc>
      </w:tr>
    </w:tbl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FE7FE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"Жетім баланы және (немесе) ата-анасының қамқорлығынсыз қалған баланы асырап </w:t>
      </w:r>
      <w:proofErr w:type="gramStart"/>
      <w:r w:rsidRPr="00FE7FE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алу</w:t>
      </w:r>
      <w:proofErr w:type="gramEnd"/>
      <w:r w:rsidRPr="00FE7FE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ға байланысты біржолғы ақшалай төлемді тағайындау" мемлекеттік қызметті көрсету қағидалары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FE7FE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1-тарау. Жалпы ережелер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Осы "Жетім баланы және (немесе) ата-анасының қамқорлығынсыз қалған баланы асырап алуға байланысты біржолғы ақшалай төлемді тағайындау" мемлекеттік қызметті көрсету қағидалары (бұдан әрі – Қағидалар) "Мемлекеттік көрсетілетін қызметтер туралы" 2013 жылғы 15 сәуірдегі Қазақстан Республикасы</w:t>
      </w:r>
      <w:proofErr w:type="gramStart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З</w:t>
      </w:r>
      <w:proofErr w:type="gramEnd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аңының (бұдан ә</w:t>
      </w:r>
      <w:proofErr w:type="gramStart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 - Заң) </w:t>
      </w:r>
      <w:hyperlink r:id="rId5" w:anchor="z12" w:history="1">
        <w:r w:rsidRPr="00FE7FE1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10-бабының</w:t>
        </w:r>
      </w:hyperlink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1) тармақшасына сәйкес әзірленді және жетім баланы және (немесе) ата-анасының қамқорлығынсыз қалған баланы асырап алуға байланысты біржолғы ақшалай төлемді тағайындау мемлекеттік қызметті көрсету тәртібін айқындайды.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2. </w:t>
      </w:r>
      <w:proofErr w:type="gramStart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Осы</w:t>
      </w:r>
      <w:proofErr w:type="gramEnd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Қағидада мынадай ұғымдар пайдаланылады: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жеке сәйкестенд</w:t>
      </w:r>
      <w:proofErr w:type="gramStart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i</w:t>
      </w:r>
      <w:proofErr w:type="gramEnd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ру нөмiрi - жеке тұлға, соның iшiнде өзiндiк кәсiпкерлiк түрiнде қызметiн жүзеге асыратын дара кәсiпкер үшiн қалыптастырылатын бiрегей нөмiр;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2) мемлекеттік </w:t>
      </w:r>
      <w:proofErr w:type="gramStart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</w:t>
      </w:r>
      <w:proofErr w:type="gramEnd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өрсетілетін қызмет стандарты – мемлекеттік қызмет көрсету ерекшеліктері ескеріле отырып, қызмет көрсету процесінің сипаттамаларын, нысанын, мазмұны мен нәтижесін, сондай-ақ өзге де мәліметтерді қамтитын мемлекеттік қызмет көрсетуге қойылатын негізгі талаптар тізбесі;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"электрондық үкіметтің" веб-порталы – нормативтік құқықтық базаны қоса алғанда, бүкіл шоғырландырылған үкіметтік ақ</w:t>
      </w:r>
      <w:proofErr w:type="gramStart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парат</w:t>
      </w:r>
      <w:proofErr w:type="gramEnd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 және электрондық нысанда көрсетілетін мемлекеттік қызметтерге, табиғи монополиялар субъектілерінің желілеріне қосуға техникалық шарттарды беру жөніндегі қызметтерге және квазимемлекеттік сектор субъектілерінің қызметтеріне қол жеткізудің бірыңғай терезесі болатын ақпараттық жүйе (бұдан ә</w:t>
      </w:r>
      <w:proofErr w:type="gramStart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 - портал);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электрондық цифрлық қолтаңба – электрондық цифрлық қолтаңба құралдарымен жасалған және электрондық құжаттың анықтығын, оның тиесілі</w:t>
      </w:r>
      <w:proofErr w:type="gramStart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л</w:t>
      </w:r>
      <w:proofErr w:type="gramEnd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ігін және мазмұнының өзгермейтіндігін растайтын электрондық цифрлық нышандар жиынтығы (бұдан әрі - ЭЦҚ).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FE7FE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2-тарау. Мемлекеттік қызмет көрсету тәртібі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"Жетім баланы және (немесе) ата-анасының қамқорлығынсыз қалған баланы асырап алуға байланысты біржолғы ақшалай төлемді тағайындау" мемлекеттік </w:t>
      </w:r>
      <w:proofErr w:type="gramStart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</w:t>
      </w:r>
      <w:proofErr w:type="gramEnd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өрсетілетін қызметті (бұдан әрі - мемлекеттік көрсетілетін қызмет) алу үшін жеке тұлға (бұдан әрі - көрсетілетін қызметті алушы) портал арқылы осы Қағидаларға </w:t>
      </w:r>
      <w:hyperlink r:id="rId6" w:anchor="z203" w:history="1">
        <w:r w:rsidRPr="00FE7FE1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2-қосымшаға</w:t>
        </w:r>
      </w:hyperlink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сәйкес "Жетім баланы және (немесе) ата-анасының қамқорлығынсыз қалған баланы асырап алуға байланысты біржолғы ақшалай төлемді тағайындау" мемлекеттік </w:t>
      </w:r>
      <w:proofErr w:type="gramStart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</w:t>
      </w:r>
      <w:proofErr w:type="gramEnd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өрсетілетін қызмет стандартында көзделген құжаттарды қоса бере отырып осы Қағидаларға </w:t>
      </w:r>
      <w:hyperlink r:id="rId7" w:anchor="z201" w:history="1">
        <w:r w:rsidRPr="00FE7FE1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1-қосымшаға</w:t>
        </w:r>
      </w:hyperlink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сәйкес нысан бойынша өтініш береді.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4. Көрсетілетін қызметті алушының "жеке кабинетіне" мемлекеттік </w:t>
      </w:r>
      <w:proofErr w:type="gramStart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</w:t>
      </w:r>
      <w:proofErr w:type="gramEnd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өрсетілетін қызметке сұрау салудың қабылданғаны туралы мәртебе, сондай-ақ хабарлама жіберіледі.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5. Нұр-Сұлтан, Алматы және Шымкент қалаларының, аудандардың және облыстық маңызы бар қалалардың жергілікті атқарушы органдары (бұдан ә</w:t>
      </w:r>
      <w:proofErr w:type="gramStart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 - көрсетілетін қызметті беруші) құжаттарды алған сәттен бастап 1 (бір) жұмыс күні ішінде ұсынылған құжаттардың толықтығын тексереді.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6. Жеке басын растайтын құжаттар, екінші деңгейдегі банкте немесе банк операцияларының жеке түрлерін жүзеге асыруға Қазақстан Республикасы Ұлттық </w:t>
      </w: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Банкінің лицензиясы бар ұйымда бала асырап алушылардың бі</w:t>
      </w:r>
      <w:proofErr w:type="gramStart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інің атына жеке шоттың ашылғаны туралы шарт туралы мәліметтерді көрсетілетін қызметті беруші "электрондық үкімет" шлюзі арқылы тиісті мемлекеттік ақпараттық жүйелерден алады.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Егер Қазақстан Республикасының заңдарында өзгеше көзделмесе, көрсетілетін қызметті алушы көрсетілетін қызметті берушіге мемлекеттік қызметтер көрсету кезі</w:t>
      </w:r>
      <w:proofErr w:type="gramStart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нде</w:t>
      </w:r>
      <w:proofErr w:type="gramEnd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ақпараттық жүйелерде қамтылған, заңмен қорғалатын құпияны құрайтын мәліметтерді пайдалануға келісім береді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Көрсетілетін қызметті алушы құжаттар топтамасын және (немесе) қолданылу мерзімі өткен құжаттарды толық ұсынбаған жағдайда, көрсетілетін қызметті беруші көрсетілетін қызметті алушыға портал арқылы өтіні</w:t>
      </w:r>
      <w:proofErr w:type="gramStart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шт</w:t>
      </w:r>
      <w:proofErr w:type="gramEnd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 қабылдаудан бас тартады.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7. Құжаттарды тексеру қорытындылары бойынша көрсетілетін қызметті беруші 3 (үш) жұмыс күні ішінде </w:t>
      </w:r>
      <w:proofErr w:type="gramStart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осы</w:t>
      </w:r>
      <w:proofErr w:type="gramEnd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Қағидаларға </w:t>
      </w:r>
      <w:hyperlink r:id="rId8" w:anchor="z205" w:history="1">
        <w:r w:rsidRPr="00FE7FE1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3-қосымшаға</w:t>
        </w:r>
      </w:hyperlink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сәйкес нысан бойынша жетім баланы және (немесе) ата - анасының қамқорлығынсыз қалған баланы асырап алуға байланысты біржолғы ақшалай төлемді тағайындау туралы шешімді (бұдан әр</w:t>
      </w:r>
      <w:proofErr w:type="gramStart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і-</w:t>
      </w:r>
      <w:proofErr w:type="gramEnd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шешім) не мемлекеттік қызметті көрсетуден бас тарту туралы дәлелді жауапты дайындайды.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8. </w:t>
      </w:r>
      <w:proofErr w:type="gramStart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Көрсетілетін қызметті беруші 1 (бір) жұмыс күні ішінде шешімді не мемлекеттік қызметті көрсетуден бас тарту туралы дәлелді жауапты көрсетілетін қызметті алушының "жеке кабинетіне" көрсетілетін қызметті берушінің уәкілетті тұлғасының ЭЦҚ қойылған электрондық құжат нысанында жолдайды.</w:t>
      </w:r>
      <w:proofErr w:type="gramEnd"/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9. Құжаттарды қараудың жалпы мерзімі және жетім баланы және (немесе) ата-анасының қамқорлығынсыз қалған баланы асырап алуға байланысты біржолғы ақшалай төлемді тағайындау не мемлекеттік қызмет көрсетуден бас тарту 5 (бес) жұмыс күні</w:t>
      </w:r>
      <w:proofErr w:type="gramStart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</w:t>
      </w:r>
      <w:proofErr w:type="gramEnd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құрайды.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FE7FE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3-тарау. Мемлекеттік қызмет көрсету процесінде </w:t>
      </w:r>
      <w:proofErr w:type="gramStart"/>
      <w:r w:rsidRPr="00FE7FE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к</w:t>
      </w:r>
      <w:proofErr w:type="gramEnd"/>
      <w:r w:rsidRPr="00FE7FE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өсетілетін қызметті берушінің және (немесе) оның лауазымды адамдарының шешімдеріне, әрекетіне (әрекетсіздігіне) шағымдану тәртібі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10. Мемлекеттік қызмет көрсету мәселелері бойынша көрсетілетін қызметті берушінің шешіміне, әрекетіне (әрекетсіздігіне) шағым көрсетілетін қызметті беруші басшысының атына, мемлекеттік қызмет көрсету сапасын бағалау және бақылау жөніндегі уәкілетті </w:t>
      </w:r>
      <w:proofErr w:type="gramStart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орган</w:t>
      </w:r>
      <w:proofErr w:type="gramEnd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ға Қазақстан Республикасының заңнамасына сәйкес беріледі.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Мемлекеттік қызметті тікелей көрсеткен көрсетілетін қызметті берушінің атына келіп түскен көрсетілетін қызметті алушының шағымы</w:t>
      </w:r>
      <w:proofErr w:type="gramStart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З</w:t>
      </w:r>
      <w:proofErr w:type="gramEnd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аңның 25-бабының </w:t>
      </w:r>
      <w:hyperlink r:id="rId9" w:anchor="z75" w:history="1">
        <w:r w:rsidRPr="00FE7FE1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2-тармағына</w:t>
        </w:r>
      </w:hyperlink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сәйкес тіркелген күнінен бастап 5 (бес) жұмыс күні ішінде қаралуға жатады.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Мемлекеттік қызмет көрсету сапасын бағалау және бақылау жөніндегі уәкілетті органның атына келі</w:t>
      </w:r>
      <w:proofErr w:type="gramStart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</w:t>
      </w:r>
      <w:proofErr w:type="gramEnd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түскен көрсетілетін қызметті алушының шағымы тіркелген күнінен бастап 15 (он бес) жұмыс күні ішінде қарастыруға жатады.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11.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</w:t>
      </w:r>
      <w:proofErr w:type="gramStart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сот</w:t>
      </w:r>
      <w:proofErr w:type="gramEnd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 жүгінеді.</w:t>
      </w:r>
    </w:p>
    <w:tbl>
      <w:tblPr>
        <w:tblW w:w="957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29"/>
        <w:gridCol w:w="3544"/>
      </w:tblGrid>
      <w:tr w:rsidR="00FE7FE1" w:rsidRPr="00FE7FE1" w:rsidTr="00FE5942"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" w:name="z201"/>
            <w:bookmarkEnd w:id="1"/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"Жетім баланы және (немесе)</w:t>
            </w:r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ата-анасының қамқорлығынсыз</w:t>
            </w:r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қалған баланы асырап </w:t>
            </w:r>
            <w:proofErr w:type="gramStart"/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алу</w:t>
            </w:r>
            <w:proofErr w:type="gramEnd"/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ға</w:t>
            </w:r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байланысты біржолғы ақшалай</w:t>
            </w:r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төлемді тағайындау"</w:t>
            </w:r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мемлекеттік қызметті</w:t>
            </w:r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көрсету қағидаларына</w:t>
            </w:r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1-қосымша</w:t>
            </w:r>
          </w:p>
        </w:tc>
      </w:tr>
      <w:tr w:rsidR="00FE7FE1" w:rsidRPr="00FE7FE1" w:rsidTr="00FE5942"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Нысан</w:t>
            </w:r>
          </w:p>
        </w:tc>
      </w:tr>
      <w:tr w:rsidR="00FE7FE1" w:rsidRPr="00FE7FE1" w:rsidTr="00FE5942"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____________________________</w:t>
            </w:r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(органның атауы)</w:t>
            </w:r>
          </w:p>
        </w:tc>
      </w:tr>
    </w:tbl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FE7FE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Өтініш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Бала _____________________________________________________________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(баланың (балалардың) тегі, аты, әкесінің аты (бар болғанда), туған кү</w:t>
      </w:r>
      <w:proofErr w:type="gramStart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</w:t>
      </w:r>
      <w:proofErr w:type="gramEnd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і)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асырап </w:t>
      </w:r>
      <w:proofErr w:type="gramStart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</w:t>
      </w:r>
      <w:proofErr w:type="gramEnd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ға байланысты біржолы ақшалай төлем тағайындауды сұраймын.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Тегі ___________________________ Аты _________________________________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Әкесінің аты (бар болғанда) _____________ Мекенжайы ____________________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Соттың атауы _______________________________________________________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Соттың 20___ жылғы "___"_____________ № _______ шешімі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Бала асырап алушының жеке басын куәландыратын құжаттың тү</w:t>
      </w:r>
      <w:proofErr w:type="gramStart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 ___________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 сериясы _________ нөмі</w:t>
      </w:r>
      <w:proofErr w:type="gramStart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 __________ кім берген _______________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Жеке сәйкестендіру нөмі</w:t>
      </w:r>
      <w:proofErr w:type="gramStart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 ____________________________________________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Жеке шотының № ____________________________________________________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Банктің атауы ________________________________________________________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Дәйексіз мәліметтер мен жалған құжаттарды ұсынғаным үшін жауаптылық туралы ескертілді.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Ақпараттық жүйелерде сипатталған "Дербес деректер және оларды қорғау туралы" 2013 жылғы 21 мамырдағы Қазақстан Республикасыны</w:t>
      </w:r>
      <w:proofErr w:type="gramStart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ң З</w:t>
      </w:r>
      <w:proofErr w:type="gramEnd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аңымен құпия қорғалатын мәліметтерді қолдануға келісемін.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20 ___ жылғы "___" ______             Өт</w:t>
      </w:r>
      <w:proofErr w:type="gramStart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i</w:t>
      </w:r>
      <w:proofErr w:type="gramEnd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нiш берушiнiң қолы _______________</w:t>
      </w:r>
    </w:p>
    <w:tbl>
      <w:tblPr>
        <w:tblW w:w="957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3"/>
        <w:gridCol w:w="2410"/>
      </w:tblGrid>
      <w:tr w:rsidR="00FE7FE1" w:rsidRPr="00FE7FE1" w:rsidTr="00FE5942">
        <w:tc>
          <w:tcPr>
            <w:tcW w:w="7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" w:name="z203"/>
            <w:bookmarkEnd w:id="2"/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"Жетім баланы және (немесе)</w:t>
            </w:r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ата-анасының қамқорлығынсыз</w:t>
            </w:r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қалған баланы асырап </w:t>
            </w:r>
            <w:proofErr w:type="gramStart"/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алу</w:t>
            </w:r>
            <w:proofErr w:type="gramEnd"/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ға</w:t>
            </w:r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байланысты біржолғы ақшалай</w:t>
            </w:r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төлемді тағайындау"</w:t>
            </w:r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мемлекеттік қызметті көрсету</w:t>
            </w:r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қағидаларына</w:t>
            </w:r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2-қосымша</w:t>
            </w:r>
          </w:p>
        </w:tc>
      </w:tr>
    </w:tbl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FE7FE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"Жетім баланы және (немесе) ата-анасының қамқорлығынсыз қалған баланы асырап алуға байланысты біржолғы ақшалай төлемді тағайындау" мемлекеттік </w:t>
      </w:r>
      <w:proofErr w:type="gramStart"/>
      <w:r w:rsidRPr="00FE7FE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к</w:t>
      </w:r>
      <w:proofErr w:type="gramEnd"/>
      <w:r w:rsidRPr="00FE7FE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өрсетілетін қызмет стандарты</w:t>
      </w:r>
    </w:p>
    <w:tbl>
      <w:tblPr>
        <w:tblW w:w="9714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5780"/>
        <w:gridCol w:w="3539"/>
      </w:tblGrid>
      <w:tr w:rsidR="00FE7FE1" w:rsidRPr="00FE7FE1" w:rsidTr="00FE594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Көрсетілетін қызметті берушінің атауы</w:t>
            </w:r>
          </w:p>
        </w:tc>
        <w:tc>
          <w:tcPr>
            <w:tcW w:w="35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Нұр-Сұлтан, Алматы және Шымкент қалаларының, аудандар мен облыстық маңызы бар қалалардың жергілікті атқарушы органдары</w:t>
            </w:r>
          </w:p>
        </w:tc>
      </w:tr>
      <w:tr w:rsidR="00FE7FE1" w:rsidRPr="00FE7FE1" w:rsidTr="00FE594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 қызметті ұсыну тәсілдері</w:t>
            </w:r>
          </w:p>
        </w:tc>
        <w:tc>
          <w:tcPr>
            <w:tcW w:w="35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Өтіні</w:t>
            </w:r>
            <w:proofErr w:type="gramStart"/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шт</w:t>
            </w:r>
            <w:proofErr w:type="gramEnd"/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 қабылдау және мемлекеттік қызмет көрсетудің нәтижесін беру "электрондық үкіметтің" www.egov.kz веб-порталы (бұдан әрі - портал) арқылы жүзеге асырылады.</w:t>
            </w:r>
          </w:p>
        </w:tc>
      </w:tr>
      <w:tr w:rsidR="00FE7FE1" w:rsidRPr="00FE7FE1" w:rsidTr="00FE594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 қызмет көрсету мерзі</w:t>
            </w:r>
            <w:proofErr w:type="gramStart"/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</w:t>
            </w:r>
            <w:proofErr w:type="gramEnd"/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</w:t>
            </w:r>
          </w:p>
        </w:tc>
        <w:tc>
          <w:tcPr>
            <w:tcW w:w="35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 (бес) жұмыс кү</w:t>
            </w:r>
            <w:proofErr w:type="gramStart"/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</w:t>
            </w:r>
            <w:proofErr w:type="gramEnd"/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</w:t>
            </w:r>
          </w:p>
        </w:tc>
      </w:tr>
      <w:tr w:rsidR="00FE7FE1" w:rsidRPr="00FE7FE1" w:rsidTr="00FE594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Көрсету нысаны</w:t>
            </w:r>
          </w:p>
        </w:tc>
        <w:tc>
          <w:tcPr>
            <w:tcW w:w="35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Электрондық (ішінара автоматтандырылған) тү</w:t>
            </w:r>
            <w:proofErr w:type="gramStart"/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інде</w:t>
            </w:r>
          </w:p>
        </w:tc>
      </w:tr>
      <w:tr w:rsidR="00FE7FE1" w:rsidRPr="00FE7FE1" w:rsidTr="00FE594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 қызметті көрсету нәтижесі</w:t>
            </w:r>
          </w:p>
        </w:tc>
        <w:tc>
          <w:tcPr>
            <w:tcW w:w="35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Жетім баланы және (немесе) ата-анасының қамқорлығынсыз қалған баланы асырап алуға </w:t>
            </w:r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 xml:space="preserve">байланысты біржолғы ақшалай төлемді тағайындау туралы шешім не осы мемлекеттік </w:t>
            </w:r>
            <w:proofErr w:type="gramStart"/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</w:t>
            </w:r>
            <w:proofErr w:type="gramEnd"/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өрсетілетін қызмет стандартының 9-тармағында көрсетілген негіздер бойынша мемлекеттік қызмет көрсетуден бас тарту туралы дәлелді жауап.</w:t>
            </w:r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Порталда мемлекеттік қызмет көрсетудің нәтижесі көрсетілетін қызметті алушының "жеке кабинеті</w:t>
            </w:r>
            <w:proofErr w:type="gramStart"/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не" ж</w:t>
            </w:r>
            <w:proofErr w:type="gramEnd"/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іберіледі және сақталады.</w:t>
            </w:r>
          </w:p>
        </w:tc>
      </w:tr>
      <w:tr w:rsidR="00FE7FE1" w:rsidRPr="00FE7FE1" w:rsidTr="00FE594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Көрсетілетін қызметті алушыдан алынатын тө</w:t>
            </w:r>
            <w:proofErr w:type="gramStart"/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лем м</w:t>
            </w:r>
            <w:proofErr w:type="gramEnd"/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өлшері Қазақстан Республикасының заңнамасында көзделген жағдайларда мемлекеттік қызмет көрсету кезінде мемлекеттік қызмет көрсету тәртібі және оны алу тәсілдері</w:t>
            </w:r>
          </w:p>
        </w:tc>
        <w:tc>
          <w:tcPr>
            <w:tcW w:w="35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Тегі</w:t>
            </w:r>
            <w:proofErr w:type="gramStart"/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</w:t>
            </w:r>
            <w:proofErr w:type="gramEnd"/>
          </w:p>
        </w:tc>
      </w:tr>
      <w:tr w:rsidR="00FE7FE1" w:rsidRPr="00FE7FE1" w:rsidTr="00FE594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</w:t>
            </w:r>
            <w:proofErr w:type="gramEnd"/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ұмыс кестесі</w:t>
            </w:r>
          </w:p>
        </w:tc>
        <w:tc>
          <w:tcPr>
            <w:tcW w:w="35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көрсетілетін қызметті беруші: Қазақстан Республикасының еңбек заңнамасына сәйкес демалыс және мереке күндерін қоспағанда, дүйсенбіден бастап жұманы қоса алғанда сағат 13.00-ден 14.30-ға дейінгі аралықтағы түскі үзіліспен сағат 9.00-ден 18.30-ға дейін;</w:t>
            </w:r>
            <w:proofErr w:type="gramEnd"/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порталда: жөндеу жұмыстарын жүргізуге байланысты техникалық үзілістерді қоспағанда тә</w:t>
            </w:r>
            <w:proofErr w:type="gramStart"/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ул</w:t>
            </w:r>
            <w:proofErr w:type="gramEnd"/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ік бойы (Қазақстан Республикасының еңбек заңнамасына сәйкес көрсетілетін қызметті алушы жұмыс уақыты аяқталғаннан кейін, демалыс және мереке күндері жүгінген жағдайда өтінішті қабылдау және мемлекеттік қызмет көрсету нәтижесін беру келесі жұмыс күні</w:t>
            </w:r>
            <w:proofErr w:type="gramStart"/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мен ж</w:t>
            </w:r>
            <w:proofErr w:type="gramEnd"/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үзеге асырылады).</w:t>
            </w:r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Мемлекеттік қызмет көрсету орындарының мекенжайлары:</w:t>
            </w:r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1) Қазақстан Республикасы</w:t>
            </w:r>
            <w:proofErr w:type="gramStart"/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Б</w:t>
            </w:r>
            <w:proofErr w:type="gramEnd"/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ілім және ғылым министрлігінің: www.edu.gov.kz интернет-ресурсында;</w:t>
            </w:r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www.egov.kz порталында орналасқан.</w:t>
            </w:r>
          </w:p>
        </w:tc>
      </w:tr>
      <w:tr w:rsidR="00FE7FE1" w:rsidRPr="00FE7FE1" w:rsidTr="00FE594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Құжаттардың тізбесі</w:t>
            </w:r>
          </w:p>
        </w:tc>
        <w:tc>
          <w:tcPr>
            <w:tcW w:w="35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өтініш;</w:t>
            </w:r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2) баланы асырап алу туралы </w:t>
            </w:r>
            <w:proofErr w:type="gramStart"/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заңды</w:t>
            </w:r>
            <w:proofErr w:type="gramEnd"/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күшіне енген сот шешімінің электрондық көшірмесі;</w:t>
            </w:r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3) екінші деңгейдегі банкте немесе банк операцияларының жеке түрлерін жүзеге </w:t>
            </w:r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асыруға Қазақстан Республикасы Ұлттық Банкінің лицензиясы бар ұйымда бала асырап алушылардың бі</w:t>
            </w:r>
            <w:proofErr w:type="gramStart"/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інің атына жеке шоттың ашылғаны туралы шарттың электрондық көшірмесі.</w:t>
            </w:r>
          </w:p>
        </w:tc>
      </w:tr>
      <w:tr w:rsidR="00FE7FE1" w:rsidRPr="00FE7FE1" w:rsidTr="00FE594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Қазақстан Республикасының заңнамасында белгіленген мемлекеттік қызмет көрсетуден бас тарту үшін негіздер</w:t>
            </w:r>
          </w:p>
        </w:tc>
        <w:tc>
          <w:tcPr>
            <w:tcW w:w="35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заңды күшіне енген сот шешімі бойынша бала асырап алудың күшін жою;</w:t>
            </w:r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2) заңды күшіне енген сот шешімі бойынша бала асырап алуды жарамсыз </w:t>
            </w:r>
            <w:proofErr w:type="gramStart"/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деп</w:t>
            </w:r>
            <w:proofErr w:type="gramEnd"/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тану;</w:t>
            </w:r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3) көрсетілетін қызметті алушы мемлекеттік </w:t>
            </w:r>
            <w:proofErr w:type="gramStart"/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</w:t>
            </w:r>
            <w:proofErr w:type="gramEnd"/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өрсетілетін қызметті алу үшін ұсынған құжаттардың және (немесе) олардағы деректердің (мәліметтердің) анық еместігін анықтау;</w:t>
            </w:r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4) "Жетім баланы және (немесе) ата-анасының қамқорлығынсыз қалған баланы асырап </w:t>
            </w:r>
            <w:proofErr w:type="gramStart"/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алу</w:t>
            </w:r>
            <w:proofErr w:type="gramEnd"/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ға байланысты біржолғы ақшалай төлемді тағайындау, қайтару қағидаларын және оның мөлшерін бекіту туралы" Қазақстан Республикасы Үкіметінің 2014 жылғы 10 шілдедегі № 787 қаулысында белгіленген талаптарға көрсетілетін қызметті алушының сәйкес келмеуі.</w:t>
            </w:r>
          </w:p>
        </w:tc>
      </w:tr>
      <w:tr w:rsidR="00FE7FE1" w:rsidRPr="00FE7FE1" w:rsidTr="00FE594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 қызмет көрсетудің, оның ішінде электрондық нысанда көрсетілетін қызметтің ерекшеліктерін ескере отырып қойылатын өзге де талаптар</w:t>
            </w:r>
          </w:p>
        </w:tc>
        <w:tc>
          <w:tcPr>
            <w:tcW w:w="35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Көрсетілетін қызметті алушының мемлекеттік қызмет көрсету тәртібі мен мәртебесі </w:t>
            </w:r>
            <w:proofErr w:type="gramStart"/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туралы</w:t>
            </w:r>
            <w:proofErr w:type="gramEnd"/>
            <w:r w:rsidRPr="00FE7FE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ақпаратты қашықтықтан қол жеткізу режимінде порталдағы "жеке кабинеті" арқылы алуға мүмкіндігі бар.</w:t>
            </w:r>
          </w:p>
        </w:tc>
      </w:tr>
    </w:tbl>
    <w:p w:rsidR="00FE7FE1" w:rsidRPr="00FE7FE1" w:rsidRDefault="00FE7FE1" w:rsidP="00FE5942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71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9"/>
        <w:gridCol w:w="2835"/>
      </w:tblGrid>
      <w:tr w:rsidR="00FE7FE1" w:rsidRPr="00FE7FE1" w:rsidTr="00FE5942">
        <w:tc>
          <w:tcPr>
            <w:tcW w:w="6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" w:name="z205"/>
            <w:bookmarkEnd w:id="3"/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"Жетім баланы және (немесе)</w:t>
            </w:r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ата-анасының қамқорлығынсыз</w:t>
            </w:r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қалған баланы асырап </w:t>
            </w:r>
            <w:proofErr w:type="gramStart"/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алу</w:t>
            </w:r>
            <w:proofErr w:type="gramEnd"/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ға</w:t>
            </w:r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байланысты біржолғы </w:t>
            </w:r>
            <w:bookmarkStart w:id="4" w:name="_GoBack"/>
            <w:bookmarkEnd w:id="4"/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ақшалай</w:t>
            </w:r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төлемді тағайындау"</w:t>
            </w:r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мемлекеттік қызметті</w:t>
            </w:r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көрсету қағидаларына</w:t>
            </w:r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3-қосымша</w:t>
            </w:r>
          </w:p>
        </w:tc>
      </w:tr>
      <w:tr w:rsidR="00FE7FE1" w:rsidRPr="00FE7FE1" w:rsidTr="00FE5942">
        <w:tc>
          <w:tcPr>
            <w:tcW w:w="6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E1" w:rsidRPr="00FE7FE1" w:rsidRDefault="00FE7FE1" w:rsidP="00FE5942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FE7FE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Нысан</w:t>
            </w:r>
          </w:p>
        </w:tc>
      </w:tr>
    </w:tbl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FE7FE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Жетім баланы және (немесе) ата-анасының қамқорлығынсыз қалған баланы асырап </w:t>
      </w:r>
      <w:proofErr w:type="gramStart"/>
      <w:r w:rsidRPr="00FE7FE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алу</w:t>
      </w:r>
      <w:proofErr w:type="gramEnd"/>
      <w:r w:rsidRPr="00FE7FE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ға </w:t>
      </w:r>
      <w:r w:rsidRPr="00FE7FE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lastRenderedPageBreak/>
        <w:t>байланысты біржолғы ақшалай төлемді тағайындау туралы шешім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№____                               20 ___ жылғы "___" _______________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____________________________________________________________________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(органның атауы)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Азамат (</w:t>
      </w:r>
      <w:proofErr w:type="gramStart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ша</w:t>
      </w:r>
      <w:proofErr w:type="gramEnd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__________________________________________________________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(тегі, аты, әкесінің аты (бар болғанда))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Жү</w:t>
      </w:r>
      <w:proofErr w:type="gramStart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г</w:t>
      </w:r>
      <w:proofErr w:type="gramEnd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інген күні _______________________________________________________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Асырап алынған баланың (тегі, аты, әкесінің аты (бар болғанда)) ___________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__________________________________________________________________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Асырап алынған баланың туған кү</w:t>
      </w:r>
      <w:proofErr w:type="gramStart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</w:t>
      </w:r>
      <w:proofErr w:type="gramEnd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 ___________________________________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Асырап алынған баланың туу туралы куәлігі (туу туралы актінің жазбасы)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№ ______________________ бер</w:t>
      </w:r>
      <w:proofErr w:type="gramStart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i</w:t>
      </w:r>
      <w:proofErr w:type="gramEnd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лген күнi _____________________________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баланың туу туралы куәл</w:t>
      </w:r>
      <w:proofErr w:type="gramStart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i</w:t>
      </w:r>
      <w:proofErr w:type="gramEnd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гiн (туу туралы актiнің жазбасын) берген органның атауы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 20 ___ жылғы "___"_________бала асырап алу туралы соттың шешімі.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Бала асырап </w:t>
      </w:r>
      <w:proofErr w:type="gramStart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</w:t>
      </w:r>
      <w:proofErr w:type="gramEnd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ға байланысты біржолғы ақшалай төлемнің тағайындалған сомасы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 теңгені құрайды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(сомасы жазбаша)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___________________________________________________________________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себебі бойынша біржолғ</w:t>
      </w:r>
      <w:proofErr w:type="gramStart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ы</w:t>
      </w:r>
      <w:proofErr w:type="gramEnd"/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ақшалай төлем тағайындаудан бас тартылды.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Мөрдің орны (бар болғанда)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Нұр-Сұлтан, Алматы және Шымкент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қалаларының, облыстық маңызы бар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аудандар мен қалалардың жергілікті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атқарушы органның басшысы _____________________________</w:t>
      </w:r>
    </w:p>
    <w:p w:rsidR="00FE7FE1" w:rsidRPr="00FE7FE1" w:rsidRDefault="00FE7FE1" w:rsidP="00FE594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FE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(қолы) (тегі)</w:t>
      </w:r>
    </w:p>
    <w:p w:rsidR="00B10695" w:rsidRDefault="00B10695" w:rsidP="00FE5942">
      <w:pPr>
        <w:spacing w:after="0" w:line="240" w:lineRule="auto"/>
        <w:jc w:val="both"/>
      </w:pPr>
    </w:p>
    <w:sectPr w:rsidR="00B106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100"/>
    <w:rsid w:val="00B10695"/>
    <w:rsid w:val="00B53100"/>
    <w:rsid w:val="00FE5942"/>
    <w:rsid w:val="00FE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E7F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E7F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E7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E7F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E7F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E7F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E7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E7F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5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kaz/docs/V200002047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ilet.zan.kz/kaz/docs/V200002047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ilet.zan.kz/kaz/docs/V200002047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adilet.zan.kz/kaz/docs/Z1300000088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adilet.zan.kz/kaz/docs/Z13000000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2027</Words>
  <Characters>11560</Characters>
  <Application>Microsoft Office Word</Application>
  <DocSecurity>0</DocSecurity>
  <Lines>96</Lines>
  <Paragraphs>27</Paragraphs>
  <ScaleCrop>false</ScaleCrop>
  <Company>Home</Company>
  <LinksUpToDate>false</LinksUpToDate>
  <CharactersWithSpaces>13560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2020-06-25T06:24:00Z</dcterms:created>
  <dcterms:modified xsi:type="dcterms:W3CDTF">2020-09-07T11:06:00Z</dcterms:modified>
</cp:coreProperties>
</file>